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4" w:rsidRPr="00D51FA3" w:rsidRDefault="00F25834" w:rsidP="00F25834">
      <w:pPr>
        <w:spacing w:after="0" w:line="240" w:lineRule="auto"/>
        <w:rPr>
          <w:i/>
        </w:rPr>
      </w:pPr>
      <w:r w:rsidRPr="00D51FA3">
        <w:rPr>
          <w:b/>
          <w:i/>
        </w:rPr>
        <w:t>Załącznik nr 1</w:t>
      </w:r>
      <w:r w:rsidRPr="00D51FA3">
        <w:rPr>
          <w:i/>
        </w:rPr>
        <w:t xml:space="preserve"> do Procedury w sprawie przyznawania i wykonywania  usług opiekuńczych oraz specjalistycznych usług opiekuńczych w miejscu zamieszkania</w:t>
      </w:r>
    </w:p>
    <w:p w:rsidR="00F25834" w:rsidRPr="00E90034" w:rsidRDefault="00F25834" w:rsidP="00F25834">
      <w:pPr>
        <w:spacing w:after="0" w:line="216" w:lineRule="auto"/>
        <w:ind w:left="571" w:right="407"/>
        <w:jc w:val="left"/>
        <w:rPr>
          <w:rFonts w:cs="Calibri"/>
          <w:i/>
          <w:sz w:val="20"/>
          <w:szCs w:val="18"/>
        </w:rPr>
      </w:pPr>
      <w:r w:rsidRPr="00E90034">
        <w:rPr>
          <w:rFonts w:cs="Calibri"/>
          <w:i/>
          <w:sz w:val="20"/>
          <w:szCs w:val="18"/>
        </w:rPr>
        <w:t xml:space="preserve"> </w:t>
      </w:r>
      <w:r w:rsidRPr="00E90034">
        <w:rPr>
          <w:sz w:val="20"/>
          <w:szCs w:val="18"/>
        </w:rPr>
        <w:t xml:space="preserve"> </w:t>
      </w:r>
    </w:p>
    <w:p w:rsidR="00F25834" w:rsidRPr="00AF0542" w:rsidRDefault="00F25834" w:rsidP="00F25834">
      <w:pPr>
        <w:spacing w:after="0" w:line="240" w:lineRule="auto"/>
        <w:rPr>
          <w:rFonts w:cs="Calibri"/>
          <w:sz w:val="18"/>
          <w:szCs w:val="18"/>
        </w:rPr>
      </w:pPr>
    </w:p>
    <w:p w:rsidR="00F25834" w:rsidRPr="00277B9B" w:rsidRDefault="00F25834" w:rsidP="00F25834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77B9B">
        <w:rPr>
          <w:rFonts w:cs="Calibri"/>
          <w:sz w:val="20"/>
          <w:szCs w:val="20"/>
        </w:rPr>
        <w:t>Stalowa Wola, dnia …………………………20…….. r.</w:t>
      </w:r>
    </w:p>
    <w:p w:rsidR="00F25834" w:rsidRPr="00277B9B" w:rsidRDefault="00F25834" w:rsidP="00F25834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:rsidR="00F25834" w:rsidRPr="003F2B23" w:rsidRDefault="00F25834" w:rsidP="00F2583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25834" w:rsidRPr="003F2B23" w:rsidRDefault="00F25834" w:rsidP="00F2583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B23">
        <w:rPr>
          <w:rFonts w:asciiTheme="minorHAnsi" w:hAnsiTheme="minorHAnsi" w:cstheme="minorHAnsi"/>
          <w:b/>
          <w:sz w:val="24"/>
          <w:szCs w:val="24"/>
        </w:rPr>
        <w:t xml:space="preserve">ZAŚWIADCZENIE LEKARSKIE </w:t>
      </w:r>
    </w:p>
    <w:p w:rsidR="00F25834" w:rsidRPr="003F2B23" w:rsidRDefault="00F25834" w:rsidP="00F2583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wydane </w:t>
      </w:r>
      <w:r w:rsidRPr="003F2B23">
        <w:rPr>
          <w:rFonts w:asciiTheme="minorHAnsi" w:hAnsiTheme="minorHAnsi" w:cstheme="minorHAnsi"/>
          <w:sz w:val="20"/>
          <w:szCs w:val="20"/>
        </w:rPr>
        <w:t>celem przyznania usług opiekuńczych realizowanych przez</w:t>
      </w:r>
    </w:p>
    <w:p w:rsidR="00F25834" w:rsidRPr="003F2B23" w:rsidRDefault="00F25834" w:rsidP="00F2583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F2B23">
        <w:rPr>
          <w:rFonts w:asciiTheme="minorHAnsi" w:hAnsiTheme="minorHAnsi" w:cstheme="minorHAnsi"/>
          <w:sz w:val="20"/>
          <w:szCs w:val="20"/>
        </w:rPr>
        <w:t xml:space="preserve"> Miejski Ośrodek Pomocy Społecznej w Stalowej Woli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25834" w:rsidRPr="000F1554" w:rsidRDefault="00F25834" w:rsidP="00F25834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F25834" w:rsidRPr="000F1554" w:rsidRDefault="00F25834" w:rsidP="00F25834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 xml:space="preserve">Imię i nazwisko pacjenta: …………..…………….……………………………….. </w:t>
      </w:r>
    </w:p>
    <w:p w:rsidR="00F25834" w:rsidRPr="000F1554" w:rsidRDefault="00F25834" w:rsidP="00F25834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 xml:space="preserve">Wiek: ………..…… lat </w:t>
      </w:r>
    </w:p>
    <w:p w:rsidR="00F25834" w:rsidRPr="000F1554" w:rsidRDefault="00F25834" w:rsidP="00F25834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>Adres zamieszkania: Stalowa Wola ul.  …………………………….………………..……………………………</w:t>
      </w:r>
    </w:p>
    <w:p w:rsidR="00F25834" w:rsidRPr="000F1554" w:rsidRDefault="00F25834" w:rsidP="00F25834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>Diagnoza - rozpoznanie:  ……………………………………………………..…………………….…………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0F1554">
        <w:rPr>
          <w:rFonts w:asciiTheme="minorHAnsi" w:hAnsiTheme="minorHAnsi" w:cstheme="minorHAnsi"/>
          <w:sz w:val="20"/>
          <w:szCs w:val="20"/>
        </w:rPr>
        <w:t>.….……………………………</w:t>
      </w:r>
    </w:p>
    <w:p w:rsidR="00F25834" w:rsidRPr="000F1554" w:rsidRDefault="00F25834" w:rsidP="00F25834">
      <w:p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25834" w:rsidRPr="000F1554" w:rsidRDefault="00F25834" w:rsidP="00F258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 xml:space="preserve">Konieczność stosowania diety: </w:t>
      </w:r>
      <w:r w:rsidRPr="000F1554">
        <w:rPr>
          <w:rFonts w:asciiTheme="minorHAnsi" w:hAnsiTheme="minorHAnsi" w:cstheme="minorHAnsi"/>
          <w:sz w:val="20"/>
          <w:szCs w:val="20"/>
        </w:rPr>
        <w:tab/>
      </w:r>
    </w:p>
    <w:p w:rsidR="00F25834" w:rsidRPr="000F1554" w:rsidRDefault="00F25834" w:rsidP="00F2583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   ] nie</w:t>
      </w:r>
      <w:r>
        <w:rPr>
          <w:rFonts w:asciiTheme="minorHAnsi" w:hAnsiTheme="minorHAnsi" w:cstheme="minorHAnsi"/>
          <w:sz w:val="20"/>
          <w:szCs w:val="20"/>
        </w:rPr>
        <w:tab/>
        <w:t xml:space="preserve">   [   ] tak -jakiej</w:t>
      </w:r>
      <w:r w:rsidRPr="000F15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0F1554"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…….……………………………………………………………………………………………….……………..………</w:t>
      </w:r>
    </w:p>
    <w:p w:rsidR="00F25834" w:rsidRPr="000F1554" w:rsidRDefault="00F25834" w:rsidP="00F25834">
      <w:pPr>
        <w:tabs>
          <w:tab w:val="left" w:pos="21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……………………………………………………………………………………………………………………………..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 xml:space="preserve">Zdolność pacjenta do poruszania się </w:t>
      </w:r>
    </w:p>
    <w:tbl>
      <w:tblPr>
        <w:tblW w:w="0" w:type="auto"/>
        <w:tblLook w:val="04A0"/>
      </w:tblPr>
      <w:tblGrid>
        <w:gridCol w:w="4644"/>
        <w:gridCol w:w="4644"/>
      </w:tblGrid>
      <w:tr w:rsidR="00F25834" w:rsidRPr="000F1554" w:rsidTr="00BD409E">
        <w:tc>
          <w:tcPr>
            <w:tcW w:w="4860" w:type="dxa"/>
          </w:tcPr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5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 mieszkaniu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9FE">
              <w:rPr>
                <w:rFonts w:ascii="Calibri" w:hAnsi="Calibri" w:cs="Calibri"/>
                <w:sz w:val="28"/>
                <w:szCs w:val="28"/>
              </w:rPr>
              <w:t>□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 xml:space="preserve"> zdolny do poruszania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samodzielnie bez użycia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lub z użyciem sprzętu ortopedycznego</w:t>
            </w:r>
          </w:p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9FE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zdolny do poruszania się z pomocą innych osób</w:t>
            </w:r>
          </w:p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9FE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niezdolny do poruszania się</w:t>
            </w:r>
          </w:p>
        </w:tc>
        <w:tc>
          <w:tcPr>
            <w:tcW w:w="4861" w:type="dxa"/>
          </w:tcPr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55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 środowisku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9FE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 xml:space="preserve">zdolny do poruszania się samodzielnie bez użycia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lub z użyciem sprzętu ortopedycznego</w:t>
            </w:r>
          </w:p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9FE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zdolny do poruszania się z pomocą innych osób</w:t>
            </w:r>
          </w:p>
          <w:p w:rsidR="00F25834" w:rsidRPr="000F1554" w:rsidRDefault="00F25834" w:rsidP="00BD40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69FE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0F1554">
              <w:rPr>
                <w:rFonts w:asciiTheme="minorHAnsi" w:hAnsiTheme="minorHAnsi" w:cstheme="minorHAnsi"/>
                <w:sz w:val="20"/>
                <w:szCs w:val="20"/>
              </w:rPr>
              <w:t>niezdolny do poruszania się</w:t>
            </w:r>
          </w:p>
        </w:tc>
      </w:tr>
    </w:tbl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25834" w:rsidRPr="000F1554" w:rsidRDefault="00F25834" w:rsidP="00F258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F1554">
        <w:rPr>
          <w:rFonts w:asciiTheme="minorHAnsi" w:hAnsiTheme="minorHAnsi" w:cstheme="minorHAnsi"/>
          <w:sz w:val="20"/>
          <w:szCs w:val="20"/>
        </w:rPr>
        <w:t xml:space="preserve">Zalecane czynności pielęgnacyjne: 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9F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 </w:t>
      </w:r>
      <w:r w:rsidRPr="000F1554">
        <w:rPr>
          <w:rFonts w:asciiTheme="minorHAnsi" w:hAnsiTheme="minorHAnsi" w:cstheme="minorHAnsi"/>
          <w:sz w:val="20"/>
          <w:szCs w:val="20"/>
        </w:rPr>
        <w:t xml:space="preserve">układanie chorego w łóżku, pomoc przy zmianie pozycji ciała, 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9F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 </w:t>
      </w:r>
      <w:r w:rsidRPr="000F1554">
        <w:rPr>
          <w:rFonts w:asciiTheme="minorHAnsi" w:hAnsiTheme="minorHAnsi" w:cstheme="minorHAnsi"/>
          <w:sz w:val="20"/>
          <w:szCs w:val="20"/>
        </w:rPr>
        <w:t>podawanie leków,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9F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</w:t>
      </w:r>
      <w:r w:rsidRPr="000F1554">
        <w:rPr>
          <w:rFonts w:asciiTheme="minorHAnsi" w:hAnsiTheme="minorHAnsi" w:cstheme="minorHAnsi"/>
          <w:sz w:val="20"/>
          <w:szCs w:val="20"/>
        </w:rPr>
        <w:t xml:space="preserve">pielęgnacja miejsc zmienionych chorobowo - smarowanie, wykonywanie i zmiana drobnych opatrunków,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Pr="000F1554">
        <w:rPr>
          <w:rFonts w:asciiTheme="minorHAnsi" w:hAnsiTheme="minorHAnsi" w:cstheme="minorHAnsi"/>
          <w:sz w:val="20"/>
          <w:szCs w:val="20"/>
        </w:rPr>
        <w:t xml:space="preserve">zakładanie kompresów i okładów, 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9F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 </w:t>
      </w:r>
      <w:r w:rsidRPr="000F1554">
        <w:rPr>
          <w:rFonts w:asciiTheme="minorHAnsi" w:hAnsiTheme="minorHAnsi" w:cstheme="minorHAnsi"/>
          <w:sz w:val="20"/>
          <w:szCs w:val="20"/>
        </w:rPr>
        <w:t>mierzenie temperatury ciała, tętna, ciśnienia,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9F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 </w:t>
      </w:r>
      <w:r w:rsidRPr="000F1554">
        <w:rPr>
          <w:rFonts w:asciiTheme="minorHAnsi" w:hAnsiTheme="minorHAnsi" w:cstheme="minorHAnsi"/>
          <w:sz w:val="20"/>
          <w:szCs w:val="20"/>
        </w:rPr>
        <w:t>oklepywanie,</w:t>
      </w: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069F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  </w:t>
      </w:r>
      <w:r w:rsidRPr="000F1554">
        <w:rPr>
          <w:rFonts w:asciiTheme="minorHAnsi" w:hAnsiTheme="minorHAnsi" w:cstheme="minorHAnsi"/>
          <w:sz w:val="20"/>
          <w:szCs w:val="20"/>
        </w:rPr>
        <w:t>inhalacje.</w:t>
      </w:r>
    </w:p>
    <w:p w:rsidR="00F25834" w:rsidRPr="000F1554" w:rsidRDefault="00F25834" w:rsidP="00F25834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F25834" w:rsidRPr="000F155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25834" w:rsidRDefault="00F25834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Zakładu Opieki Zdrowotnej</w:t>
      </w:r>
      <w:r w:rsidRPr="00EB0BB6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               </w:t>
      </w:r>
      <w:r w:rsidR="00AB01F5">
        <w:rPr>
          <w:rFonts w:asciiTheme="minorHAnsi" w:hAnsiTheme="minorHAnsi" w:cstheme="minorHAnsi"/>
          <w:sz w:val="20"/>
          <w:szCs w:val="20"/>
        </w:rPr>
        <w:t xml:space="preserve">       Pieczęć i podpis lekarza:</w:t>
      </w:r>
    </w:p>
    <w:p w:rsidR="00AB01F5" w:rsidRPr="00EB0BB6" w:rsidRDefault="00AB01F5" w:rsidP="00F258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25834" w:rsidRDefault="00AB01F5" w:rsidP="00AB01F5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 w:rsidR="00F2583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F25834" w:rsidRPr="000F1554" w:rsidRDefault="00AB01F5" w:rsidP="00F25834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5834" w:rsidRPr="000F1554" w:rsidRDefault="00F25834" w:rsidP="00F25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Theme="minorHAnsi" w:hAnsiTheme="minorHAnsi" w:cstheme="minorHAnsi"/>
          <w:b/>
          <w:i/>
          <w:sz w:val="18"/>
          <w:szCs w:val="18"/>
        </w:rPr>
      </w:pPr>
      <w:r w:rsidRPr="000F1554">
        <w:rPr>
          <w:rFonts w:asciiTheme="minorHAnsi" w:hAnsiTheme="minorHAnsi" w:cstheme="minorHAnsi"/>
          <w:b/>
          <w:i/>
          <w:sz w:val="18"/>
          <w:szCs w:val="18"/>
        </w:rPr>
        <w:t xml:space="preserve">Zgodnie art. 50  ustawy z dnia 12 marca 2004 r. o pomocy społecznej: </w:t>
      </w:r>
    </w:p>
    <w:p w:rsidR="00F25834" w:rsidRPr="000F1554" w:rsidRDefault="00F25834" w:rsidP="00F25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0F1554">
        <w:rPr>
          <w:rFonts w:asciiTheme="minorHAnsi" w:hAnsiTheme="minorHAnsi" w:cstheme="minorHAnsi"/>
          <w:b/>
          <w:i/>
          <w:sz w:val="18"/>
          <w:szCs w:val="18"/>
        </w:rPr>
        <w:t>1) Usługi opiekuńcze lub specjalistyczne usługi opiekuńcze przysługują osobie, która z powodu wieku choroby lub innych przyczyn wymaga pomocy innych osób, a jest jej pozbawiona.</w:t>
      </w:r>
    </w:p>
    <w:p w:rsidR="00F25834" w:rsidRPr="000F1554" w:rsidRDefault="00F25834" w:rsidP="00F25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0F1554">
        <w:rPr>
          <w:rFonts w:asciiTheme="minorHAnsi" w:hAnsiTheme="minorHAnsi" w:cstheme="minorHAnsi"/>
          <w:b/>
          <w:i/>
          <w:sz w:val="18"/>
          <w:szCs w:val="18"/>
        </w:rPr>
        <w:t>2) Usługi opiekuńcze obejmują pomoc w zaspokajaniu codziennych potrzeb życiowych, opiekę higieniczną, zleconą przez lekarza pielęgnację oraz, w miarę możliwości, zapewnienie kontaktów z otoczeniem.</w:t>
      </w:r>
    </w:p>
    <w:p w:rsidR="00F25834" w:rsidRPr="00A23A6A" w:rsidRDefault="00F25834" w:rsidP="00F25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0F1554">
        <w:rPr>
          <w:rFonts w:asciiTheme="minorHAnsi" w:hAnsiTheme="minorHAnsi" w:cstheme="minorHAnsi"/>
          <w:b/>
          <w:i/>
          <w:sz w:val="18"/>
          <w:szCs w:val="18"/>
        </w:rPr>
        <w:t>3) Ośrodek pomocy społecznej, przyznając usługi opiekuńcze, ustala ich zakres, okres i miejsce świadczenia.</w:t>
      </w:r>
    </w:p>
    <w:p w:rsidR="00F25834" w:rsidRDefault="00F25834" w:rsidP="00F25834">
      <w:pPr>
        <w:spacing w:after="7" w:line="250" w:lineRule="auto"/>
        <w:ind w:left="0" w:right="27" w:firstLine="0"/>
        <w:jc w:val="lef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sectPr w:rsidR="00F25834" w:rsidSect="00F258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FDC"/>
    <w:rsid w:val="00187FDC"/>
    <w:rsid w:val="0073375F"/>
    <w:rsid w:val="00AB01F5"/>
    <w:rsid w:val="00F15D7A"/>
    <w:rsid w:val="00F2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34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basiadul</cp:lastModifiedBy>
  <cp:revision>3</cp:revision>
  <dcterms:created xsi:type="dcterms:W3CDTF">2019-05-17T11:39:00Z</dcterms:created>
  <dcterms:modified xsi:type="dcterms:W3CDTF">2019-06-03T08:12:00Z</dcterms:modified>
</cp:coreProperties>
</file>